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095142" w14:textId="6E4DA1E5" w:rsidR="00AF2A73" w:rsidRDefault="00AF2A73">
      <w:pPr>
        <w:rPr>
          <w:rFonts w:ascii="TH Sarabun New" w:hAnsi="TH Sarabun New" w:cs="TH Sarabun New" w:hint="cs"/>
          <w:sz w:val="32"/>
          <w:szCs w:val="32"/>
          <w:cs/>
        </w:rPr>
      </w:pPr>
      <w:r>
        <w:rPr>
          <w:rFonts w:ascii="TH Sarabun New" w:hAnsi="TH Sarabun New" w:cs="TH Sarabun New" w:hint="cs"/>
          <w:sz w:val="32"/>
          <w:szCs w:val="32"/>
          <w:cs/>
        </w:rPr>
        <w:t>ชื่อภาษาไทย</w:t>
      </w:r>
      <w:r w:rsidR="00CA1F26">
        <w:rPr>
          <w:rFonts w:ascii="TH Sarabun New" w:hAnsi="TH Sarabun New" w:cs="TH Sarabun New"/>
          <w:sz w:val="32"/>
          <w:szCs w:val="32"/>
        </w:rPr>
        <w:t xml:space="preserve"> </w:t>
      </w:r>
      <w:r w:rsidR="003C2613">
        <w:rPr>
          <w:rFonts w:ascii="TH Sarabun New" w:hAnsi="TH Sarabun New" w:cs="TH Sarabun New"/>
          <w:sz w:val="32"/>
          <w:szCs w:val="32"/>
        </w:rPr>
        <w:tab/>
      </w:r>
      <w:r w:rsidR="003C2613">
        <w:rPr>
          <w:rFonts w:ascii="TH Sarabun New" w:hAnsi="TH Sarabun New" w:cs="TH Sarabun New"/>
          <w:sz w:val="32"/>
          <w:szCs w:val="32"/>
        </w:rPr>
        <w:tab/>
      </w:r>
      <w:r w:rsidR="003C2613">
        <w:rPr>
          <w:rFonts w:ascii="TH Sarabun New" w:hAnsi="TH Sarabun New" w:cs="TH Sarabun New" w:hint="cs"/>
          <w:sz w:val="32"/>
          <w:szCs w:val="32"/>
          <w:cs/>
        </w:rPr>
        <w:t>สวนผักกลางเมือง</w:t>
      </w:r>
    </w:p>
    <w:p w14:paraId="234A897C" w14:textId="26322F4F" w:rsidR="00AF2A73" w:rsidRPr="003C2613" w:rsidRDefault="00AF2A73">
      <w:pPr>
        <w:rPr>
          <w:rFonts w:ascii="TH Sarabun New" w:hAnsi="TH Sarabun New" w:cs="TH Sarabun New" w:hint="cs"/>
          <w:sz w:val="40"/>
          <w:szCs w:val="40"/>
          <w:cs/>
        </w:rPr>
      </w:pPr>
      <w:r>
        <w:rPr>
          <w:rFonts w:ascii="TH Sarabun New" w:hAnsi="TH Sarabun New" w:cs="TH Sarabun New" w:hint="cs"/>
          <w:sz w:val="32"/>
          <w:szCs w:val="32"/>
          <w:cs/>
        </w:rPr>
        <w:t>ชื่อภาษาอังกฤษ</w:t>
      </w:r>
      <w:r w:rsidR="003C2613">
        <w:rPr>
          <w:rFonts w:ascii="TH Sarabun New" w:hAnsi="TH Sarabun New" w:cs="TH Sarabun New"/>
          <w:sz w:val="32"/>
          <w:szCs w:val="32"/>
        </w:rPr>
        <w:t xml:space="preserve"> </w:t>
      </w:r>
      <w:r w:rsidR="003C2613">
        <w:rPr>
          <w:rFonts w:ascii="TH Sarabun New" w:hAnsi="TH Sarabun New" w:cs="TH Sarabun New"/>
          <w:sz w:val="32"/>
          <w:szCs w:val="32"/>
        </w:rPr>
        <w:tab/>
      </w:r>
      <w:r w:rsidR="003C2613">
        <w:rPr>
          <w:rFonts w:ascii="TH Sarabun New" w:hAnsi="TH Sarabun New" w:cs="TH Sarabun New"/>
          <w:color w:val="374151"/>
          <w:sz w:val="32"/>
          <w:szCs w:val="32"/>
        </w:rPr>
        <w:tab/>
      </w:r>
      <w:r w:rsidR="003C2613" w:rsidRPr="003C2613">
        <w:rPr>
          <w:rFonts w:ascii="TH Sarabun New" w:hAnsi="TH Sarabun New" w:cs="TH Sarabun New"/>
          <w:color w:val="374151"/>
          <w:sz w:val="32"/>
          <w:szCs w:val="32"/>
        </w:rPr>
        <w:t>Urban vegetable garden</w:t>
      </w:r>
      <w:r w:rsidR="003C2613" w:rsidRPr="003C2613">
        <w:rPr>
          <w:rFonts w:ascii="TH Sarabun New" w:hAnsi="TH Sarabun New" w:cs="TH Sarabun New"/>
          <w:sz w:val="40"/>
          <w:szCs w:val="40"/>
        </w:rPr>
        <w:t xml:space="preserve"> </w:t>
      </w:r>
    </w:p>
    <w:p w14:paraId="1D4DCAFF" w14:textId="2C4C22E0" w:rsidR="00AF2A73" w:rsidRPr="003C2613" w:rsidRDefault="00AF2A73">
      <w:pPr>
        <w:rPr>
          <w:rFonts w:ascii="TH Sarabun New" w:hAnsi="TH Sarabun New" w:cs="TH Sarabun New"/>
          <w:sz w:val="48"/>
          <w:szCs w:val="48"/>
          <w:cs/>
        </w:rPr>
      </w:pPr>
      <w:r>
        <w:rPr>
          <w:rFonts w:ascii="TH Sarabun New" w:hAnsi="TH Sarabun New" w:cs="TH Sarabun New" w:hint="cs"/>
          <w:sz w:val="32"/>
          <w:szCs w:val="32"/>
          <w:cs/>
        </w:rPr>
        <w:t>ประเภท</w:t>
      </w:r>
      <w:r w:rsidR="003C2613">
        <w:rPr>
          <w:rFonts w:ascii="TH Sarabun New" w:hAnsi="TH Sarabun New" w:cs="TH Sarabun New"/>
          <w:sz w:val="32"/>
          <w:szCs w:val="32"/>
        </w:rPr>
        <w:t xml:space="preserve"> </w:t>
      </w:r>
      <w:r w:rsidR="003C2613">
        <w:rPr>
          <w:rFonts w:ascii="TH Sarabun New" w:hAnsi="TH Sarabun New" w:cs="TH Sarabun New"/>
          <w:sz w:val="32"/>
          <w:szCs w:val="32"/>
          <w:cs/>
        </w:rPr>
        <w:tab/>
      </w:r>
      <w:r w:rsidR="003C2613">
        <w:rPr>
          <w:rFonts w:ascii="TH Sarabun New" w:hAnsi="TH Sarabun New" w:cs="TH Sarabun New"/>
          <w:sz w:val="32"/>
          <w:szCs w:val="32"/>
          <w:cs/>
        </w:rPr>
        <w:tab/>
      </w:r>
      <w:r w:rsidR="003C2613" w:rsidRPr="003C2613">
        <w:rPr>
          <w:rFonts w:ascii="TH Sarabun New" w:hAnsi="TH Sarabun New" w:cs="TH Sarabun New"/>
          <w:color w:val="333333"/>
          <w:sz w:val="32"/>
          <w:szCs w:val="32"/>
          <w:shd w:val="clear" w:color="auto" w:fill="FFFFFF"/>
        </w:rPr>
        <w:t>HERITAGE (</w:t>
      </w:r>
      <w:r w:rsidR="003C2613" w:rsidRPr="003C2613">
        <w:rPr>
          <w:rFonts w:ascii="TH Sarabun New" w:hAnsi="TH Sarabun New" w:cs="TH Sarabun New"/>
          <w:color w:val="333333"/>
          <w:sz w:val="32"/>
          <w:szCs w:val="32"/>
          <w:shd w:val="clear" w:color="auto" w:fill="FFFFFF"/>
          <w:cs/>
        </w:rPr>
        <w:t>ย่านและเมืองสร้างสรรค์)</w:t>
      </w:r>
    </w:p>
    <w:p w14:paraId="0116A07A" w14:textId="5AE11153" w:rsidR="00CA1F26" w:rsidRDefault="00AF2A73" w:rsidP="003C2613">
      <w:pPr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เป้าหมาย</w:t>
      </w:r>
      <w:r>
        <w:rPr>
          <w:rFonts w:ascii="TH Sarabun New" w:hAnsi="TH Sarabun New" w:cs="TH Sarabun New"/>
          <w:sz w:val="32"/>
          <w:szCs w:val="32"/>
        </w:rPr>
        <w:t>SDGs</w:t>
      </w:r>
      <w:r w:rsidR="003C2613">
        <w:rPr>
          <w:rFonts w:ascii="TH Sarabun New" w:hAnsi="TH Sarabun New" w:cs="TH Sarabun New"/>
          <w:sz w:val="32"/>
          <w:szCs w:val="32"/>
        </w:rPr>
        <w:tab/>
      </w:r>
      <w:r w:rsidR="001D4C6D">
        <w:rPr>
          <w:rFonts w:ascii="TH Sarabun New" w:hAnsi="TH Sarabun New" w:cs="TH Sarabun New"/>
          <w:sz w:val="32"/>
          <w:szCs w:val="32"/>
        </w:rPr>
        <w:tab/>
      </w:r>
      <w:r w:rsidR="001D4C6D">
        <w:rPr>
          <w:noProof/>
        </w:rPr>
        <w:drawing>
          <wp:inline distT="0" distB="0" distL="0" distR="0" wp14:anchorId="745E200D" wp14:editId="41D7FE8C">
            <wp:extent cx="349250" cy="349250"/>
            <wp:effectExtent l="0" t="0" r="0" b="0"/>
            <wp:docPr id="2021286445" name="รูปภาพ 3" descr="รูปภาพประกอบด้วย ข้อความ, ตัวอักษร, ออกแบบ, เครื่องหมาย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1286445" name="รูปภาพ 3" descr="รูปภาพประกอบด้วย ข้อความ, ตัวอักษร, ออกแบบ, เครื่องหมาย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250" cy="34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21220">
        <w:rPr>
          <w:rFonts w:ascii="TH Sarabun New" w:hAnsi="TH Sarabun New" w:cs="TH Sarabun New"/>
          <w:sz w:val="32"/>
          <w:szCs w:val="32"/>
        </w:rPr>
        <w:t xml:space="preserve"> </w:t>
      </w:r>
      <w:r w:rsidR="003C2613">
        <w:rPr>
          <w:noProof/>
        </w:rPr>
        <w:drawing>
          <wp:inline distT="0" distB="0" distL="0" distR="0" wp14:anchorId="12EADC17" wp14:editId="412EF774">
            <wp:extent cx="342900" cy="342900"/>
            <wp:effectExtent l="0" t="0" r="0" b="0"/>
            <wp:docPr id="2055003008" name="รูปภาพ 5" descr="รูปภาพประกอบด้วย ข้อความ, ตัวอักษร, ภาพหน้าจอ, สีเขียว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5003008" name="รูปภาพ 5" descr="รูปภาพประกอบด้วย ข้อความ, ตัวอักษร, ภาพหน้าจอ, สีเขียว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610" cy="350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D4C6D" w:rsidRPr="001D4C6D">
        <w:t xml:space="preserve"> </w:t>
      </w:r>
      <w:r w:rsidR="001D4C6D">
        <w:rPr>
          <w:noProof/>
        </w:rPr>
        <w:drawing>
          <wp:inline distT="0" distB="0" distL="0" distR="0" wp14:anchorId="1BCE13AA" wp14:editId="389B844B">
            <wp:extent cx="349250" cy="349250"/>
            <wp:effectExtent l="0" t="0" r="0" b="0"/>
            <wp:docPr id="609441049" name="รูปภาพ 6" descr="รูปภาพประกอบด้วย ข้อความ, ออกแบบ, ตัวอักษร, ภาพหน้าจอ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9441049" name="รูปภาพ 6" descr="รูปภาพประกอบด้วย ข้อความ, ออกแบบ, ตัวอักษร, ภาพหน้าจอ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768" cy="3577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D4C6D" w:rsidRPr="001D4C6D">
        <w:t xml:space="preserve"> </w:t>
      </w:r>
      <w:r w:rsidR="001D4C6D">
        <w:rPr>
          <w:noProof/>
        </w:rPr>
        <w:drawing>
          <wp:inline distT="0" distB="0" distL="0" distR="0" wp14:anchorId="4B55D96D" wp14:editId="5A924630">
            <wp:extent cx="349250" cy="349250"/>
            <wp:effectExtent l="0" t="0" r="0" b="0"/>
            <wp:docPr id="1545603955" name="รูปภาพ 7" descr="รูปภาพประกอบด้วย ข้อความ, ตัวอักษร, เครื่องหมาย, ออกแบบ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5603955" name="รูปภาพ 7" descr="รูปภาพประกอบด้วย ข้อความ, ตัวอักษร, เครื่องหมาย, ออกแบบ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250" cy="34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0B1DBD" w14:textId="59BF9177" w:rsidR="001D4C6D" w:rsidRDefault="001D4C6D" w:rsidP="003C2613">
      <w:pPr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 xml:space="preserve">ในภาคเหนือ เป็นภูมิภาคที่มีความเสี่ยงสูงในการบริโภคผักที่มีสารเคมีมากที่สุด โดยเฉพาะจังหวัดเชียงใหม่ ซึ่งเป็นเมืองแห่งการท่องเที่ยว ผู้คนมักจะมาเที่ยวผักผ่อนที่จังหวัดเชียงใหม่อยู่บ่อยครั้ง ผู้คนที่ต้องการอยากกินอาหารที่อร่อยต้องแลกมากับสารเคมีที่มีอยู่เป็นจำนวนมาก ณ ตอนนี้มีระบบปลูกที่สะอาด ปลอดภัย และปลอดสารพิษ นั้นก็คือ การปลูกในระบบ </w:t>
      </w:r>
      <w:r>
        <w:rPr>
          <w:rFonts w:ascii="TH Sarabun New" w:hAnsi="TH Sarabun New" w:cs="TH Sarabun New"/>
          <w:sz w:val="32"/>
          <w:szCs w:val="32"/>
        </w:rPr>
        <w:t xml:space="preserve">plant factory 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ซึ่งเป็นการปลูกผักแบบ </w:t>
      </w:r>
      <w:r>
        <w:rPr>
          <w:rFonts w:ascii="TH Sarabun New" w:hAnsi="TH Sarabun New" w:cs="TH Sarabun New"/>
          <w:sz w:val="32"/>
          <w:szCs w:val="32"/>
        </w:rPr>
        <w:t xml:space="preserve">Vertical farming </w:t>
      </w:r>
      <w:r>
        <w:rPr>
          <w:rFonts w:ascii="TH Sarabun New" w:hAnsi="TH Sarabun New" w:cs="TH Sarabun New" w:hint="cs"/>
          <w:sz w:val="32"/>
          <w:szCs w:val="32"/>
          <w:cs/>
        </w:rPr>
        <w:t>หรือการปลูกแบบหลายๆชั้น ทำให้มีผลผลิตที่ได้ในพื้นที่อันน้อยนิดเทียบเท่าการปลูกแบบปกติ</w:t>
      </w:r>
      <w:r w:rsidRPr="00D11BBD">
        <w:rPr>
          <w:rFonts w:ascii="TH Sarabun New" w:hAnsi="TH Sarabun New" w:cs="TH Sarabun New"/>
          <w:sz w:val="32"/>
          <w:szCs w:val="32"/>
          <w:cs/>
        </w:rPr>
        <w:t xml:space="preserve">ถึง 10 เท่า </w:t>
      </w:r>
      <w:r w:rsidR="00D11BBD" w:rsidRPr="00D11BBD">
        <w:rPr>
          <w:rFonts w:ascii="TH Sarabun New" w:hAnsi="TH Sarabun New" w:cs="TH Sarabun New"/>
          <w:sz w:val="32"/>
          <w:szCs w:val="32"/>
          <w:cs/>
        </w:rPr>
        <w:t>โดยใช้เทคโนโลยีต่าง ๆ เข้ามาช่วยในการเพาะปลูก ทั้งการควบคุมแสง</w:t>
      </w:r>
      <w:r w:rsidR="00D11BBD" w:rsidRPr="00D11BBD">
        <w:rPr>
          <w:rFonts w:ascii="TH Sarabun New" w:hAnsi="TH Sarabun New" w:cs="TH Sarabun New"/>
          <w:sz w:val="32"/>
          <w:szCs w:val="32"/>
        </w:rPr>
        <w:t xml:space="preserve"> </w:t>
      </w:r>
      <w:r w:rsidR="00D11BBD" w:rsidRPr="00D11BBD">
        <w:rPr>
          <w:rFonts w:ascii="TH Sarabun New" w:hAnsi="TH Sarabun New" w:cs="TH Sarabun New"/>
          <w:sz w:val="32"/>
          <w:szCs w:val="32"/>
          <w:cs/>
        </w:rPr>
        <w:t>ความชื้น</w:t>
      </w:r>
      <w:r w:rsidR="00D11BBD" w:rsidRPr="00D11BBD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D11BBD" w:rsidRPr="00D11BBD">
        <w:rPr>
          <w:rFonts w:ascii="TH Sarabun New" w:hAnsi="TH Sarabun New" w:cs="TH Sarabun New"/>
          <w:sz w:val="32"/>
          <w:szCs w:val="32"/>
          <w:cs/>
        </w:rPr>
        <w:t xml:space="preserve">อุณหภูมิ </w:t>
      </w:r>
      <w:r w:rsidR="00D11BBD" w:rsidRPr="00D11BBD">
        <w:rPr>
          <w:rFonts w:ascii="TH Sarabun New" w:hAnsi="TH Sarabun New" w:cs="TH Sarabun New"/>
          <w:sz w:val="32"/>
          <w:szCs w:val="32"/>
          <w:cs/>
        </w:rPr>
        <w:t>และ</w:t>
      </w:r>
      <w:r w:rsidR="00D11BBD" w:rsidRPr="00D11BBD">
        <w:rPr>
          <w:rFonts w:ascii="TH Sarabun New" w:hAnsi="TH Sarabun New" w:cs="TH Sarabun New"/>
          <w:sz w:val="32"/>
          <w:szCs w:val="32"/>
          <w:cs/>
        </w:rPr>
        <w:t>ระบบการให้น้ำ</w:t>
      </w:r>
      <w:r w:rsidR="00D11BBD" w:rsidRPr="00D11BBD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D11BBD" w:rsidRPr="00D11BBD">
        <w:rPr>
          <w:rFonts w:ascii="TH Sarabun New" w:hAnsi="TH Sarabun New" w:cs="TH Sarabun New"/>
          <w:sz w:val="32"/>
          <w:szCs w:val="32"/>
          <w:cs/>
        </w:rPr>
        <w:t>ซึ่งเหมาะสมกับในพื้นที่จังหวัดเชียงใหม่ ที่มีพื้นที่คับแคบ และปริมาณผู้คนที่มากมาย</w:t>
      </w:r>
      <w:r w:rsidR="00D11BBD">
        <w:rPr>
          <w:rFonts w:ascii="TH Sarabun New" w:hAnsi="TH Sarabun New" w:cs="TH Sarabun New" w:hint="cs"/>
          <w:sz w:val="32"/>
          <w:szCs w:val="32"/>
          <w:cs/>
        </w:rPr>
        <w:t xml:space="preserve"> ซึ่งสามารถมั่นใจได้ว่าผักสะอาดปลอดภัย และเป็นแหล่งให้มาพักผ่อนเหมือนสวนสาธารณะได้ ดังนั้น เราจึงอยากให้การปลูกแบบ </w:t>
      </w:r>
      <w:r w:rsidR="00D11BBD">
        <w:rPr>
          <w:rFonts w:ascii="TH Sarabun New" w:hAnsi="TH Sarabun New" w:cs="TH Sarabun New"/>
          <w:sz w:val="32"/>
          <w:szCs w:val="32"/>
        </w:rPr>
        <w:t xml:space="preserve">plant factory </w:t>
      </w:r>
      <w:r w:rsidR="00D11BBD">
        <w:rPr>
          <w:rFonts w:ascii="TH Sarabun New" w:hAnsi="TH Sarabun New" w:cs="TH Sarabun New" w:hint="cs"/>
          <w:sz w:val="32"/>
          <w:szCs w:val="32"/>
          <w:cs/>
        </w:rPr>
        <w:t xml:space="preserve">ตั้งอยู่ใจกลางเมืองและให้ผู้คนสัญจรไปมาได้สะดวก เป็นสวนสาธารณะที่ผู้คนสามารถเลือกซื้อผักไปทำอาหารที่สะอาดปลอดภัย และทำให้ผู้คนมีสุขภาพที่แข็งแรงมากขึ้นด้วย เหมาะที่จะเป็นสถานที่ท่องเที่ยวได้ ทุกเพศทุกวัย </w:t>
      </w:r>
    </w:p>
    <w:p w14:paraId="3D874E22" w14:textId="01CCC8A0" w:rsidR="00A21220" w:rsidRDefault="00A21220" w:rsidP="00A21220">
      <w:pPr>
        <w:jc w:val="center"/>
        <w:rPr>
          <w:rFonts w:ascii="TH Sarabun New" w:hAnsi="TH Sarabun New" w:cs="TH Sarabun New"/>
          <w:sz w:val="32"/>
          <w:szCs w:val="32"/>
        </w:rPr>
      </w:pPr>
      <w:r>
        <w:rPr>
          <w:noProof/>
        </w:rPr>
        <w:drawing>
          <wp:inline distT="0" distB="0" distL="0" distR="0" wp14:anchorId="7F93F5E2" wp14:editId="38637528">
            <wp:extent cx="2254250" cy="2254250"/>
            <wp:effectExtent l="0" t="0" r="0" b="0"/>
            <wp:docPr id="1769286146" name="รูปภาพ 9" descr="Urban plant factory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Urban plant factory 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4250" cy="225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FA8D330" wp14:editId="6C13384B">
            <wp:extent cx="2254250" cy="2254250"/>
            <wp:effectExtent l="0" t="0" r="0" b="0"/>
            <wp:docPr id="1095202345" name="รูปภาพ 10" descr="Urban plant factory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Urban plant factory 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4250" cy="225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D96D76" w14:textId="55181109" w:rsidR="00A21220" w:rsidRPr="00A21220" w:rsidRDefault="00A21220" w:rsidP="00A21220">
      <w:pPr>
        <w:jc w:val="center"/>
        <w:rPr>
          <w:rFonts w:ascii="TH Sarabun New" w:hAnsi="TH Sarabun New" w:cs="TH Sarabun New"/>
          <w:sz w:val="32"/>
          <w:szCs w:val="32"/>
        </w:rPr>
      </w:pPr>
      <w:r w:rsidRPr="00A21220">
        <w:rPr>
          <w:rFonts w:ascii="TH Sarabun New" w:hAnsi="TH Sarabun New" w:cs="TH Sarabun New"/>
          <w:sz w:val="32"/>
          <w:szCs w:val="32"/>
        </w:rPr>
        <w:t xml:space="preserve">Source of </w:t>
      </w:r>
      <w:r w:rsidRPr="00A21220">
        <w:rPr>
          <w:rFonts w:ascii="TH Sarabun New" w:hAnsi="TH Sarabun New" w:cs="TH Sarabun New"/>
          <w:sz w:val="32"/>
          <w:szCs w:val="32"/>
        </w:rPr>
        <w:t>pictures:</w:t>
      </w:r>
      <w:r w:rsidRPr="00A21220">
        <w:rPr>
          <w:rFonts w:ascii="TH Sarabun New" w:hAnsi="TH Sarabun New" w:cs="TH Sarabun New"/>
          <w:sz w:val="32"/>
          <w:szCs w:val="32"/>
        </w:rPr>
        <w:t xml:space="preserve"> Generated from Microsoft Bing</w:t>
      </w:r>
    </w:p>
    <w:p w14:paraId="5A768F76" w14:textId="2839583A" w:rsidR="00CA1F26" w:rsidRDefault="00A21220" w:rsidP="00A21220">
      <w:pPr>
        <w:jc w:val="center"/>
        <w:rPr>
          <w:rFonts w:ascii="TH Sarabun New" w:hAnsi="TH Sarabun New" w:cs="TH Sarabun New"/>
          <w:sz w:val="32"/>
          <w:szCs w:val="32"/>
        </w:rPr>
      </w:pPr>
      <w:r>
        <w:rPr>
          <w:noProof/>
        </w:rPr>
        <w:lastRenderedPageBreak/>
        <w:drawing>
          <wp:inline distT="0" distB="0" distL="0" distR="0" wp14:anchorId="4DB721E0" wp14:editId="43B75A62">
            <wp:extent cx="2222500" cy="2222500"/>
            <wp:effectExtent l="0" t="0" r="6350" b="6350"/>
            <wp:docPr id="700958342" name="รูปภาพ 11" descr="Urban plant factory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Urban plant factory 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2500" cy="222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B05CD25" wp14:editId="5B4A1292">
            <wp:extent cx="2228850" cy="2228850"/>
            <wp:effectExtent l="0" t="0" r="0" b="0"/>
            <wp:docPr id="596519488" name="รูปภาพ 12" descr="Urban plant factory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Urban plant factory 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CC6BA3" w14:textId="77777777" w:rsidR="00A21220" w:rsidRPr="00A21220" w:rsidRDefault="00A21220" w:rsidP="00A21220">
      <w:pPr>
        <w:jc w:val="center"/>
        <w:rPr>
          <w:rFonts w:ascii="TH Sarabun New" w:hAnsi="TH Sarabun New" w:cs="TH Sarabun New"/>
          <w:sz w:val="32"/>
          <w:szCs w:val="32"/>
        </w:rPr>
      </w:pPr>
      <w:r w:rsidRPr="00A21220">
        <w:rPr>
          <w:rFonts w:ascii="TH Sarabun New" w:hAnsi="TH Sarabun New" w:cs="TH Sarabun New"/>
          <w:sz w:val="32"/>
          <w:szCs w:val="32"/>
        </w:rPr>
        <w:t>Source of pictures: Generated from Microsoft Bing</w:t>
      </w:r>
    </w:p>
    <w:p w14:paraId="79C28745" w14:textId="77777777" w:rsidR="00A21220" w:rsidRPr="00AF2A73" w:rsidRDefault="00A21220" w:rsidP="00A21220">
      <w:pPr>
        <w:jc w:val="center"/>
        <w:rPr>
          <w:rFonts w:ascii="TH Sarabun New" w:hAnsi="TH Sarabun New" w:cs="TH Sarabun New"/>
          <w:sz w:val="32"/>
          <w:szCs w:val="32"/>
        </w:rPr>
      </w:pPr>
    </w:p>
    <w:sectPr w:rsidR="00A21220" w:rsidRPr="00AF2A7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A73"/>
    <w:rsid w:val="00065899"/>
    <w:rsid w:val="001D4C6D"/>
    <w:rsid w:val="003C2613"/>
    <w:rsid w:val="00982AA1"/>
    <w:rsid w:val="00984233"/>
    <w:rsid w:val="00A21220"/>
    <w:rsid w:val="00AF2A73"/>
    <w:rsid w:val="00CA1F26"/>
    <w:rsid w:val="00D11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D4A75D"/>
  <w15:chartTrackingRefBased/>
  <w15:docId w15:val="{EBDCE1A7-0604-46B5-A12A-EC38D1CA2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F2A73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2A73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2A73"/>
    <w:pPr>
      <w:keepNext/>
      <w:keepLines/>
      <w:spacing w:before="120" w:after="40"/>
      <w:outlineLvl w:val="2"/>
    </w:pPr>
    <w:rPr>
      <w:rFonts w:eastAsiaTheme="majorEastAsia" w:cstheme="majorBidi"/>
      <w:color w:val="0F4761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2A7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2A7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2A7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2A7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2A7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2A7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AF2A73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AF2A73"/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AF2A73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AF2A73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AF2A73"/>
    <w:rPr>
      <w:rFonts w:eastAsiaTheme="majorEastAsia" w:cstheme="majorBidi"/>
      <w:color w:val="0F4761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AF2A7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AF2A73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AF2A7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AF2A7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F2A73"/>
    <w:pPr>
      <w:spacing w:after="4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AF2A73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AF2A7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AF2A73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AF2A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AF2A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F2A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F2A73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F2A7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AF2A73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AF2A7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1059</TotalTime>
  <Pages>2</Pages>
  <Words>186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NATHAWAT TAPANYA</dc:creator>
  <cp:keywords/>
  <dc:description/>
  <cp:lastModifiedBy>NATHAWAT TAPANYA</cp:lastModifiedBy>
  <cp:revision>1</cp:revision>
  <dcterms:created xsi:type="dcterms:W3CDTF">2024-01-14T15:00:00Z</dcterms:created>
  <dcterms:modified xsi:type="dcterms:W3CDTF">2024-01-16T23:46:00Z</dcterms:modified>
</cp:coreProperties>
</file>